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4305" w14:textId="77777777" w:rsidR="00F641EC" w:rsidRDefault="00F641EC"/>
    <w:p w14:paraId="1FADEC50" w14:textId="77777777" w:rsidR="00F641EC" w:rsidRDefault="00F641EC"/>
    <w:p w14:paraId="6E4F7634" w14:textId="77777777" w:rsidR="00F641EC" w:rsidRDefault="00F641EC"/>
    <w:p w14:paraId="79768B1E" w14:textId="77777777" w:rsidR="00F641EC" w:rsidRDefault="00C11D69" w:rsidP="00C11D69">
      <w:pPr>
        <w:jc w:val="both"/>
      </w:pPr>
      <w:proofErr w:type="spellStart"/>
      <w:r w:rsidRPr="00C11D69">
        <w:t>На</w:t>
      </w:r>
      <w:proofErr w:type="spellEnd"/>
      <w:r w:rsidRPr="00C11D69">
        <w:t xml:space="preserve"> </w:t>
      </w:r>
      <w:proofErr w:type="spellStart"/>
      <w:r w:rsidRPr="00C11D69">
        <w:t>основу</w:t>
      </w:r>
      <w:proofErr w:type="spellEnd"/>
      <w:r w:rsidRPr="00C11D69">
        <w:t xml:space="preserve"> </w:t>
      </w:r>
      <w:proofErr w:type="spellStart"/>
      <w:r w:rsidRPr="00C11D69">
        <w:t>члана</w:t>
      </w:r>
      <w:proofErr w:type="spellEnd"/>
      <w:r w:rsidRPr="00C11D69">
        <w:t xml:space="preserve"> 34. </w:t>
      </w:r>
      <w:proofErr w:type="spellStart"/>
      <w:r w:rsidRPr="00C11D69">
        <w:t>став</w:t>
      </w:r>
      <w:proofErr w:type="spellEnd"/>
      <w:r w:rsidRPr="00C11D69">
        <w:t xml:space="preserve"> 1. и 2. </w:t>
      </w:r>
      <w:proofErr w:type="spellStart"/>
      <w:r w:rsidRPr="00C11D69">
        <w:t>Закона</w:t>
      </w:r>
      <w:proofErr w:type="spellEnd"/>
      <w:r w:rsidRPr="00C11D69">
        <w:t xml:space="preserve"> о </w:t>
      </w:r>
      <w:proofErr w:type="spellStart"/>
      <w:r w:rsidRPr="00C11D69">
        <w:t>осигурању</w:t>
      </w:r>
      <w:proofErr w:type="spellEnd"/>
      <w:r w:rsidRPr="00C11D69">
        <w:t xml:space="preserve"> </w:t>
      </w:r>
      <w:proofErr w:type="spellStart"/>
      <w:r w:rsidRPr="00C11D69">
        <w:t>депозита</w:t>
      </w:r>
      <w:proofErr w:type="spellEnd"/>
      <w:r w:rsidRPr="00C11D69">
        <w:t xml:space="preserve"> у </w:t>
      </w:r>
      <w:proofErr w:type="spellStart"/>
      <w:r w:rsidRPr="00C11D69">
        <w:t>банкама</w:t>
      </w:r>
      <w:proofErr w:type="spellEnd"/>
      <w:r w:rsidRPr="00C11D69">
        <w:t xml:space="preserve"> </w:t>
      </w:r>
      <w:proofErr w:type="spellStart"/>
      <w:r w:rsidRPr="00C11D69">
        <w:t>Босне</w:t>
      </w:r>
      <w:proofErr w:type="spellEnd"/>
      <w:r w:rsidRPr="00C11D69">
        <w:t xml:space="preserve"> и </w:t>
      </w:r>
      <w:proofErr w:type="spellStart"/>
      <w:r w:rsidRPr="00C11D69">
        <w:t>Херцеговине</w:t>
      </w:r>
      <w:proofErr w:type="spellEnd"/>
      <w:r w:rsidRPr="00C11D69">
        <w:t xml:space="preserve"> (“</w:t>
      </w:r>
      <w:proofErr w:type="spellStart"/>
      <w:r w:rsidRPr="00C11D69">
        <w:t>Службени</w:t>
      </w:r>
      <w:proofErr w:type="spellEnd"/>
      <w:r w:rsidRPr="00C11D69">
        <w:t xml:space="preserve"> </w:t>
      </w:r>
      <w:proofErr w:type="spellStart"/>
      <w:r w:rsidRPr="00C11D69">
        <w:t>гласник</w:t>
      </w:r>
      <w:proofErr w:type="spellEnd"/>
      <w:r w:rsidRPr="00C11D69">
        <w:t xml:space="preserve"> </w:t>
      </w:r>
      <w:proofErr w:type="spellStart"/>
      <w:r w:rsidRPr="00C11D69">
        <w:t>БиХ</w:t>
      </w:r>
      <w:proofErr w:type="spellEnd"/>
      <w:r w:rsidRPr="00C11D69">
        <w:t xml:space="preserve">“, </w:t>
      </w:r>
      <w:proofErr w:type="spellStart"/>
      <w:r w:rsidRPr="00C11D69">
        <w:t>бр</w:t>
      </w:r>
      <w:proofErr w:type="spellEnd"/>
      <w:r w:rsidRPr="00C11D69">
        <w:t xml:space="preserve">. 32/20)  и </w:t>
      </w:r>
      <w:proofErr w:type="spellStart"/>
      <w:r w:rsidRPr="00C11D69">
        <w:t>члана</w:t>
      </w:r>
      <w:proofErr w:type="spellEnd"/>
      <w:r w:rsidRPr="00C11D69">
        <w:t xml:space="preserve"> 10. </w:t>
      </w:r>
      <w:proofErr w:type="spellStart"/>
      <w:r w:rsidRPr="00C11D69">
        <w:t>Статута</w:t>
      </w:r>
      <w:proofErr w:type="spellEnd"/>
      <w:r w:rsidRPr="00C11D69">
        <w:t xml:space="preserve"> </w:t>
      </w:r>
      <w:proofErr w:type="spellStart"/>
      <w:r w:rsidRPr="00C11D69">
        <w:t>Агенције</w:t>
      </w:r>
      <w:proofErr w:type="spellEnd"/>
      <w:r w:rsidRPr="00C11D69">
        <w:t xml:space="preserve"> </w:t>
      </w:r>
      <w:proofErr w:type="spellStart"/>
      <w:r w:rsidRPr="00C11D69">
        <w:t>за</w:t>
      </w:r>
      <w:proofErr w:type="spellEnd"/>
      <w:r w:rsidRPr="00C11D69">
        <w:t xml:space="preserve"> </w:t>
      </w:r>
      <w:proofErr w:type="spellStart"/>
      <w:r w:rsidRPr="00C11D69">
        <w:t>осигурање</w:t>
      </w:r>
      <w:proofErr w:type="spellEnd"/>
      <w:r w:rsidRPr="00C11D69">
        <w:t xml:space="preserve"> </w:t>
      </w:r>
      <w:proofErr w:type="spellStart"/>
      <w:r w:rsidRPr="00C11D69">
        <w:t>депозита</w:t>
      </w:r>
      <w:proofErr w:type="spellEnd"/>
      <w:r w:rsidRPr="00C11D69">
        <w:t xml:space="preserve"> </w:t>
      </w:r>
      <w:proofErr w:type="spellStart"/>
      <w:r w:rsidRPr="00C11D69">
        <w:t>Босне</w:t>
      </w:r>
      <w:proofErr w:type="spellEnd"/>
      <w:r w:rsidRPr="00C11D69">
        <w:t xml:space="preserve"> и </w:t>
      </w:r>
      <w:proofErr w:type="spellStart"/>
      <w:r w:rsidRPr="00C11D69">
        <w:t>Херцеговине</w:t>
      </w:r>
      <w:proofErr w:type="spellEnd"/>
      <w:r w:rsidRPr="00C11D69">
        <w:t xml:space="preserve"> (“</w:t>
      </w:r>
      <w:proofErr w:type="spellStart"/>
      <w:r w:rsidRPr="00C11D69">
        <w:t>Сл</w:t>
      </w:r>
      <w:proofErr w:type="spellEnd"/>
      <w:r w:rsidRPr="00C11D69">
        <w:t xml:space="preserve">. </w:t>
      </w:r>
      <w:proofErr w:type="spellStart"/>
      <w:r w:rsidRPr="00C11D69">
        <w:t>гласник</w:t>
      </w:r>
      <w:proofErr w:type="spellEnd"/>
      <w:r w:rsidRPr="00C11D69">
        <w:t xml:space="preserve"> </w:t>
      </w:r>
      <w:proofErr w:type="spellStart"/>
      <w:r w:rsidRPr="00C11D69">
        <w:t>БиХ</w:t>
      </w:r>
      <w:proofErr w:type="spellEnd"/>
      <w:r w:rsidRPr="00C11D69">
        <w:t xml:space="preserve">“, </w:t>
      </w:r>
      <w:proofErr w:type="spellStart"/>
      <w:r w:rsidRPr="00C11D69">
        <w:t>бр</w:t>
      </w:r>
      <w:proofErr w:type="spellEnd"/>
      <w:r w:rsidRPr="00C11D69">
        <w:t xml:space="preserve">. 48/23) </w:t>
      </w:r>
      <w:proofErr w:type="spellStart"/>
      <w:r w:rsidRPr="00C11D69">
        <w:t>Управни</w:t>
      </w:r>
      <w:proofErr w:type="spellEnd"/>
      <w:r w:rsidRPr="00C11D69">
        <w:t xml:space="preserve"> </w:t>
      </w:r>
      <w:proofErr w:type="spellStart"/>
      <w:r w:rsidRPr="00C11D69">
        <w:t>одбор</w:t>
      </w:r>
      <w:proofErr w:type="spellEnd"/>
      <w:r w:rsidRPr="00C11D69">
        <w:t xml:space="preserve"> </w:t>
      </w:r>
      <w:proofErr w:type="spellStart"/>
      <w:r w:rsidRPr="00C11D69">
        <w:t>Агенције</w:t>
      </w:r>
      <w:proofErr w:type="spellEnd"/>
      <w:r w:rsidRPr="00C11D69">
        <w:t xml:space="preserve"> </w:t>
      </w:r>
      <w:proofErr w:type="spellStart"/>
      <w:r w:rsidRPr="00C11D69">
        <w:t>за</w:t>
      </w:r>
      <w:proofErr w:type="spellEnd"/>
      <w:r w:rsidRPr="00C11D69">
        <w:t xml:space="preserve"> </w:t>
      </w:r>
      <w:proofErr w:type="spellStart"/>
      <w:r w:rsidRPr="00C11D69">
        <w:t>осигурање</w:t>
      </w:r>
      <w:proofErr w:type="spellEnd"/>
      <w:r w:rsidRPr="00C11D69">
        <w:t xml:space="preserve"> </w:t>
      </w:r>
      <w:proofErr w:type="spellStart"/>
      <w:r w:rsidRPr="00C11D69">
        <w:t>депозита</w:t>
      </w:r>
      <w:proofErr w:type="spellEnd"/>
      <w:r w:rsidRPr="00C11D69">
        <w:t xml:space="preserve"> </w:t>
      </w:r>
      <w:proofErr w:type="spellStart"/>
      <w:r w:rsidRPr="00C11D69">
        <w:t>Босне</w:t>
      </w:r>
      <w:proofErr w:type="spellEnd"/>
      <w:r w:rsidRPr="00C11D69">
        <w:t xml:space="preserve"> и </w:t>
      </w:r>
      <w:proofErr w:type="spellStart"/>
      <w:r w:rsidRPr="00C11D69">
        <w:t>Херцеговине</w:t>
      </w:r>
      <w:proofErr w:type="spellEnd"/>
      <w:r w:rsidRPr="00C11D69">
        <w:t xml:space="preserve">  </w:t>
      </w:r>
      <w:proofErr w:type="spellStart"/>
      <w:r w:rsidRPr="00C11D69">
        <w:t>доноси</w:t>
      </w:r>
      <w:proofErr w:type="spellEnd"/>
    </w:p>
    <w:p w14:paraId="53C40332" w14:textId="77777777" w:rsidR="00F641EC" w:rsidRDefault="00F641EC"/>
    <w:p w14:paraId="21BB7466" w14:textId="77777777" w:rsidR="00F641EC" w:rsidRDefault="00F641EC"/>
    <w:p w14:paraId="2F6D41BA" w14:textId="77777777" w:rsidR="00C11D69" w:rsidRPr="00C11D69" w:rsidRDefault="00C11D69" w:rsidP="00C11D69">
      <w:pPr>
        <w:jc w:val="center"/>
        <w:rPr>
          <w:b/>
        </w:rPr>
      </w:pPr>
      <w:r w:rsidRPr="00C11D69">
        <w:rPr>
          <w:b/>
        </w:rPr>
        <w:t>О Д Л У К У</w:t>
      </w:r>
    </w:p>
    <w:p w14:paraId="0D7F39CA" w14:textId="77777777" w:rsidR="00C11D69" w:rsidRPr="00C11D69" w:rsidRDefault="00C11D69" w:rsidP="00C11D69">
      <w:pPr>
        <w:jc w:val="center"/>
        <w:rPr>
          <w:b/>
        </w:rPr>
      </w:pPr>
      <w:r w:rsidRPr="00C11D69">
        <w:rPr>
          <w:b/>
        </w:rPr>
        <w:t>О ВИСИНИ ЧЛАНАРИНЕ</w:t>
      </w:r>
    </w:p>
    <w:p w14:paraId="64D8BD38" w14:textId="77777777" w:rsidR="00F641EC" w:rsidRDefault="00C11D69" w:rsidP="00C11D69">
      <w:pPr>
        <w:jc w:val="center"/>
        <w:rPr>
          <w:b/>
        </w:rPr>
      </w:pPr>
      <w:r w:rsidRPr="00C11D69">
        <w:rPr>
          <w:b/>
        </w:rPr>
        <w:t>ЗА 2024. ГОДИНУ</w:t>
      </w:r>
    </w:p>
    <w:p w14:paraId="69DFE814" w14:textId="77777777" w:rsidR="00F641EC" w:rsidRDefault="00F641EC">
      <w:pPr>
        <w:jc w:val="center"/>
        <w:rPr>
          <w:b/>
        </w:rPr>
      </w:pPr>
    </w:p>
    <w:p w14:paraId="4DD74632" w14:textId="77777777" w:rsidR="00C11D69" w:rsidRDefault="00C11D69" w:rsidP="00C11D69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14:paraId="56ACBA77" w14:textId="77777777" w:rsidR="00F641EC" w:rsidRDefault="00C11D69" w:rsidP="00C11D69">
      <w:pPr>
        <w:jc w:val="center"/>
      </w:pPr>
      <w:r>
        <w:t>(</w:t>
      </w:r>
      <w:proofErr w:type="spellStart"/>
      <w:r>
        <w:t>Премет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)</w:t>
      </w:r>
    </w:p>
    <w:p w14:paraId="3B7A39F4" w14:textId="77777777" w:rsidR="00450D3E" w:rsidRDefault="00450D3E" w:rsidP="00660ADF">
      <w:pPr>
        <w:jc w:val="both"/>
      </w:pPr>
    </w:p>
    <w:p w14:paraId="5B0E0D7F" w14:textId="77777777" w:rsidR="00450D3E" w:rsidRDefault="00450D3E" w:rsidP="00660ADF">
      <w:pPr>
        <w:jc w:val="both"/>
      </w:pPr>
    </w:p>
    <w:p w14:paraId="4528A265" w14:textId="77777777" w:rsidR="00C11D69" w:rsidRDefault="00C11D69" w:rsidP="00C11D69">
      <w:pPr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чланарина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2024. </w:t>
      </w:r>
      <w:proofErr w:type="spellStart"/>
      <w:r>
        <w:t>годину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0,02 %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основицу</w:t>
      </w:r>
      <w:proofErr w:type="spellEnd"/>
      <w:r>
        <w:t xml:space="preserve"> </w:t>
      </w:r>
      <w:proofErr w:type="spellStart"/>
      <w:r>
        <w:t>просјечних</w:t>
      </w:r>
      <w:proofErr w:type="spellEnd"/>
      <w:r>
        <w:t xml:space="preserve"> </w:t>
      </w:r>
      <w:proofErr w:type="spellStart"/>
      <w:r>
        <w:t>прикладних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мјесеца</w:t>
      </w:r>
      <w:proofErr w:type="spellEnd"/>
      <w:r>
        <w:t xml:space="preserve"> </w:t>
      </w:r>
      <w:proofErr w:type="spellStart"/>
      <w:r>
        <w:t>увећану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обрачунату</w:t>
      </w:r>
      <w:proofErr w:type="spellEnd"/>
      <w:r>
        <w:t xml:space="preserve"> </w:t>
      </w:r>
      <w:proofErr w:type="spellStart"/>
      <w:r>
        <w:t>камату</w:t>
      </w:r>
      <w:proofErr w:type="spellEnd"/>
      <w:r>
        <w:t xml:space="preserve">. </w:t>
      </w:r>
    </w:p>
    <w:p w14:paraId="42EACDB0" w14:textId="77777777" w:rsidR="00C11D69" w:rsidRDefault="00C11D69" w:rsidP="00C11D69">
      <w:pPr>
        <w:jc w:val="both"/>
      </w:pPr>
    </w:p>
    <w:p w14:paraId="44E1C057" w14:textId="77777777" w:rsidR="00C11D69" w:rsidRDefault="00C11D69" w:rsidP="00C11D69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14:paraId="239C968F" w14:textId="77777777" w:rsidR="00C11D69" w:rsidRDefault="00C11D69" w:rsidP="00C11D69">
      <w:pPr>
        <w:jc w:val="center"/>
      </w:pPr>
      <w:r>
        <w:t>(</w:t>
      </w:r>
      <w:proofErr w:type="spellStart"/>
      <w:r>
        <w:t>Уплата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 xml:space="preserve"> )</w:t>
      </w:r>
    </w:p>
    <w:p w14:paraId="4948B454" w14:textId="77777777" w:rsidR="00C11D69" w:rsidRDefault="00C11D69" w:rsidP="00C11D69">
      <w:pPr>
        <w:jc w:val="both"/>
      </w:pPr>
    </w:p>
    <w:p w14:paraId="053AE631" w14:textId="77777777" w:rsidR="00C11D69" w:rsidRDefault="00C11D69" w:rsidP="00C11D69">
      <w:pPr>
        <w:jc w:val="both"/>
      </w:pPr>
      <w:proofErr w:type="spellStart"/>
      <w:r>
        <w:t>Уплата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тромјесечно</w:t>
      </w:r>
      <w:proofErr w:type="spellEnd"/>
      <w:r>
        <w:t xml:space="preserve"> </w:t>
      </w:r>
      <w:proofErr w:type="spellStart"/>
      <w:r>
        <w:t>унапријед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тромјесечја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просјечног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прикладних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тромјесечју</w:t>
      </w:r>
      <w:proofErr w:type="spellEnd"/>
      <w:r>
        <w:t>.</w:t>
      </w:r>
    </w:p>
    <w:p w14:paraId="3F9D99F4" w14:textId="77777777" w:rsidR="00C11D69" w:rsidRDefault="00C11D69" w:rsidP="00C11D69">
      <w:pPr>
        <w:jc w:val="both"/>
      </w:pPr>
      <w:proofErr w:type="spellStart"/>
      <w:r>
        <w:t>Тромјесечја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јануара</w:t>
      </w:r>
      <w:proofErr w:type="spellEnd"/>
      <w:r>
        <w:t xml:space="preserve">, </w:t>
      </w:r>
      <w:proofErr w:type="spellStart"/>
      <w:r>
        <w:t>априла</w:t>
      </w:r>
      <w:proofErr w:type="spellEnd"/>
      <w:r>
        <w:t xml:space="preserve">, </w:t>
      </w:r>
      <w:proofErr w:type="spellStart"/>
      <w:r>
        <w:t>јула</w:t>
      </w:r>
      <w:proofErr w:type="spellEnd"/>
      <w:r>
        <w:t xml:space="preserve"> и </w:t>
      </w:r>
      <w:proofErr w:type="spellStart"/>
      <w:r>
        <w:t>октобра</w:t>
      </w:r>
      <w:proofErr w:type="spellEnd"/>
      <w:r>
        <w:t>.</w:t>
      </w:r>
    </w:p>
    <w:p w14:paraId="1C27E94E" w14:textId="77777777" w:rsidR="00C11D69" w:rsidRDefault="00C11D69" w:rsidP="00C11D69">
      <w:pPr>
        <w:jc w:val="both"/>
      </w:pPr>
    </w:p>
    <w:p w14:paraId="422E09A3" w14:textId="77777777" w:rsidR="00C11D69" w:rsidRDefault="00C11D69" w:rsidP="00C11D69">
      <w:pPr>
        <w:jc w:val="both"/>
      </w:pPr>
    </w:p>
    <w:p w14:paraId="7B3483CF" w14:textId="77777777" w:rsidR="00C11D69" w:rsidRDefault="00C11D69" w:rsidP="00C11D69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14:paraId="28B194FC" w14:textId="77777777" w:rsidR="00C11D69" w:rsidRDefault="00C11D69" w:rsidP="00C11D69">
      <w:pPr>
        <w:jc w:val="center"/>
      </w:pPr>
      <w:r>
        <w:t>(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)</w:t>
      </w:r>
    </w:p>
    <w:p w14:paraId="3FAD59E5" w14:textId="77777777" w:rsidR="00C11D69" w:rsidRDefault="00C11D69" w:rsidP="00C11D69">
      <w:pPr>
        <w:jc w:val="center"/>
      </w:pPr>
    </w:p>
    <w:p w14:paraId="785E7191" w14:textId="77777777" w:rsidR="00C11D69" w:rsidRDefault="00C11D69" w:rsidP="00C11D69">
      <w:pPr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“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>“.</w:t>
      </w:r>
    </w:p>
    <w:p w14:paraId="5A37BD89" w14:textId="77777777" w:rsidR="00C11D69" w:rsidRDefault="00C11D69" w:rsidP="00C11D69">
      <w:pPr>
        <w:jc w:val="both"/>
      </w:pPr>
    </w:p>
    <w:p w14:paraId="276F2655" w14:textId="77777777" w:rsidR="00C11D69" w:rsidRDefault="00C11D69" w:rsidP="00C11D69">
      <w:pPr>
        <w:jc w:val="both"/>
      </w:pPr>
    </w:p>
    <w:p w14:paraId="6E1E647E" w14:textId="77777777" w:rsidR="00C11D69" w:rsidRDefault="00C11D69" w:rsidP="00C11D69">
      <w:pPr>
        <w:jc w:val="both"/>
      </w:pPr>
    </w:p>
    <w:p w14:paraId="1F0218E8" w14:textId="77777777" w:rsidR="00C11D69" w:rsidRDefault="00C11D69" w:rsidP="00C11D69">
      <w:pPr>
        <w:jc w:val="center"/>
      </w:pPr>
      <w:proofErr w:type="spellStart"/>
      <w:r>
        <w:t>Члан</w:t>
      </w:r>
      <w:proofErr w:type="spellEnd"/>
      <w:r>
        <w:t xml:space="preserve"> 4.</w:t>
      </w:r>
    </w:p>
    <w:p w14:paraId="2E823BBF" w14:textId="77777777" w:rsidR="00C11D69" w:rsidRDefault="00C11D69" w:rsidP="00C11D69">
      <w:pPr>
        <w:jc w:val="center"/>
      </w:pPr>
      <w:r>
        <w:t>(</w:t>
      </w:r>
      <w:proofErr w:type="spellStart"/>
      <w:r>
        <w:t>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>)</w:t>
      </w:r>
    </w:p>
    <w:p w14:paraId="553AE275" w14:textId="77777777" w:rsidR="00C11D69" w:rsidRDefault="00C11D69" w:rsidP="00C11D69">
      <w:pPr>
        <w:jc w:val="both"/>
      </w:pPr>
    </w:p>
    <w:p w14:paraId="4F0E74B3" w14:textId="77777777" w:rsidR="00C11D69" w:rsidRDefault="00C11D69" w:rsidP="00C11D69">
      <w:pPr>
        <w:jc w:val="both"/>
      </w:pPr>
      <w:proofErr w:type="spellStart"/>
      <w:r>
        <w:t>Утврђена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 xml:space="preserve"> </w:t>
      </w:r>
      <w:proofErr w:type="spellStart"/>
      <w:r>
        <w:t>примјењиваће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1.1.2024. </w:t>
      </w:r>
      <w:proofErr w:type="spellStart"/>
      <w:r>
        <w:t>године</w:t>
      </w:r>
      <w:proofErr w:type="spellEnd"/>
      <w:r>
        <w:t>.</w:t>
      </w:r>
    </w:p>
    <w:p w14:paraId="789FDAD4" w14:textId="77777777" w:rsidR="00C11D69" w:rsidRDefault="00C11D69" w:rsidP="00C11D69">
      <w:pPr>
        <w:jc w:val="both"/>
      </w:pPr>
    </w:p>
    <w:p w14:paraId="279AF51F" w14:textId="77777777" w:rsidR="00C11D69" w:rsidRDefault="00C11D69" w:rsidP="00C11D69">
      <w:pPr>
        <w:jc w:val="both"/>
      </w:pPr>
    </w:p>
    <w:p w14:paraId="7EBA74B5" w14:textId="77777777" w:rsidR="00C11D69" w:rsidRDefault="00C11D69" w:rsidP="00C11D69">
      <w:pPr>
        <w:jc w:val="both"/>
      </w:pPr>
    </w:p>
    <w:p w14:paraId="521C4AC6" w14:textId="77777777" w:rsidR="00C11D69" w:rsidRDefault="00C11D69" w:rsidP="00C11D69">
      <w:pPr>
        <w:jc w:val="both"/>
      </w:pPr>
    </w:p>
    <w:p w14:paraId="226D740F" w14:textId="77777777" w:rsidR="00C11D69" w:rsidRDefault="00C11D69" w:rsidP="00C11D69">
      <w:pPr>
        <w:jc w:val="both"/>
      </w:pPr>
    </w:p>
    <w:p w14:paraId="5C0A2D07" w14:textId="77777777" w:rsidR="00C11D69" w:rsidRDefault="00C11D69" w:rsidP="00C11D69">
      <w:pPr>
        <w:jc w:val="both"/>
      </w:pPr>
      <w:proofErr w:type="spellStart"/>
      <w:r>
        <w:t>Број</w:t>
      </w:r>
      <w:proofErr w:type="spellEnd"/>
      <w:r>
        <w:t>:</w:t>
      </w:r>
      <w:r w:rsidR="003669F6">
        <w:t xml:space="preserve"> </w:t>
      </w:r>
      <w:r>
        <w:t>01-1-1-01-1-311/5-23                                             ПРЕДСЈЕДАВАЈУЋИ</w:t>
      </w:r>
    </w:p>
    <w:p w14:paraId="0D6E4D9F" w14:textId="77777777" w:rsidR="00C11D69" w:rsidRDefault="00C11D69" w:rsidP="00C11D69">
      <w:pPr>
        <w:jc w:val="both"/>
      </w:pPr>
      <w:r>
        <w:t xml:space="preserve">                                                                                        УПРАВНОГ ОДБОРА</w:t>
      </w:r>
    </w:p>
    <w:p w14:paraId="5BA48BB3" w14:textId="77777777" w:rsidR="00C11D69" w:rsidRDefault="00C11D69" w:rsidP="00C11D69">
      <w:pPr>
        <w:jc w:val="both"/>
      </w:pPr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27. </w:t>
      </w:r>
      <w:proofErr w:type="spellStart"/>
      <w:r>
        <w:t>новембра</w:t>
      </w:r>
      <w:proofErr w:type="spellEnd"/>
      <w:r>
        <w:t xml:space="preserve">  2023.</w:t>
      </w:r>
    </w:p>
    <w:p w14:paraId="5290420B" w14:textId="77777777" w:rsidR="00F641EC" w:rsidRDefault="00C11D69" w:rsidP="00C11D69">
      <w:pPr>
        <w:jc w:val="both"/>
      </w:pPr>
      <w:r>
        <w:t xml:space="preserve">            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Сенад</w:t>
      </w:r>
      <w:proofErr w:type="spellEnd"/>
      <w:r>
        <w:t xml:space="preserve"> </w:t>
      </w:r>
      <w:proofErr w:type="spellStart"/>
      <w:r>
        <w:t>Софтић</w:t>
      </w:r>
      <w:proofErr w:type="spellEnd"/>
    </w:p>
    <w:sectPr w:rsidR="00F6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6B"/>
    <w:rsid w:val="000A79D9"/>
    <w:rsid w:val="000F608C"/>
    <w:rsid w:val="00160622"/>
    <w:rsid w:val="001B2818"/>
    <w:rsid w:val="002155EF"/>
    <w:rsid w:val="0021767D"/>
    <w:rsid w:val="002F4935"/>
    <w:rsid w:val="00301CF2"/>
    <w:rsid w:val="003213B4"/>
    <w:rsid w:val="0032249B"/>
    <w:rsid w:val="003669F6"/>
    <w:rsid w:val="00422046"/>
    <w:rsid w:val="00450D3E"/>
    <w:rsid w:val="00470D98"/>
    <w:rsid w:val="005634FF"/>
    <w:rsid w:val="005C3C09"/>
    <w:rsid w:val="00604903"/>
    <w:rsid w:val="00636C7E"/>
    <w:rsid w:val="00651967"/>
    <w:rsid w:val="00660ADF"/>
    <w:rsid w:val="006872FE"/>
    <w:rsid w:val="00693F1B"/>
    <w:rsid w:val="006C49E6"/>
    <w:rsid w:val="006E598D"/>
    <w:rsid w:val="00767B05"/>
    <w:rsid w:val="007705C6"/>
    <w:rsid w:val="00775FE6"/>
    <w:rsid w:val="008130DA"/>
    <w:rsid w:val="00850DB4"/>
    <w:rsid w:val="00861935"/>
    <w:rsid w:val="008D6858"/>
    <w:rsid w:val="008F2593"/>
    <w:rsid w:val="00925A2C"/>
    <w:rsid w:val="009D61CA"/>
    <w:rsid w:val="00AB5944"/>
    <w:rsid w:val="00AD2C26"/>
    <w:rsid w:val="00B407C2"/>
    <w:rsid w:val="00C11D69"/>
    <w:rsid w:val="00C60749"/>
    <w:rsid w:val="00C8096B"/>
    <w:rsid w:val="00D07D70"/>
    <w:rsid w:val="00EC063B"/>
    <w:rsid w:val="00F62728"/>
    <w:rsid w:val="00F641EC"/>
    <w:rsid w:val="00FA0AB0"/>
    <w:rsid w:val="00FA2D98"/>
    <w:rsid w:val="00FD5FE0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7A42F4"/>
  <w15:chartTrackingRefBased/>
  <w15:docId w15:val="{2AED20CE-2D9B-4A6C-BF83-D3CA5934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10</vt:lpstr>
    </vt:vector>
  </TitlesOfParts>
  <Company>AOD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10</dc:title>
  <dc:subject/>
  <dc:creator>camila</dc:creator>
  <cp:keywords/>
  <cp:lastModifiedBy>Alina Aganovic</cp:lastModifiedBy>
  <cp:revision>2</cp:revision>
  <cp:lastPrinted>2023-11-20T10:16:00Z</cp:lastPrinted>
  <dcterms:created xsi:type="dcterms:W3CDTF">2023-12-04T09:38:00Z</dcterms:created>
  <dcterms:modified xsi:type="dcterms:W3CDTF">2023-12-04T09:38:00Z</dcterms:modified>
</cp:coreProperties>
</file>